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C1BC" w14:textId="77777777" w:rsidR="00714D15" w:rsidRDefault="00714D15" w:rsidP="00714D15">
      <w:pPr>
        <w:pStyle w:val="Heading1"/>
        <w:rPr>
          <w:rFonts w:eastAsia="Times New Roman"/>
        </w:rPr>
      </w:pPr>
      <w:r>
        <w:rPr>
          <w:rFonts w:eastAsia="Times New Roman"/>
        </w:rPr>
        <w:t xml:space="preserve">Leptospirosis has been a hot topic of conversation at the clinic courtesy of our rodent plague. </w:t>
      </w:r>
    </w:p>
    <w:p w14:paraId="74D12EAC" w14:textId="77777777" w:rsidR="00714D15" w:rsidRDefault="00714D15" w:rsidP="00714D15">
      <w:pPr>
        <w:rPr>
          <w:rFonts w:eastAsia="Times New Roman"/>
        </w:rPr>
      </w:pPr>
      <w:r>
        <w:rPr>
          <w:rFonts w:eastAsia="Times New Roman"/>
        </w:rPr>
        <w:t xml:space="preserve">Of concern is the possibility of our pets developing disease and the possibility of transfer to owners. </w:t>
      </w:r>
    </w:p>
    <w:p w14:paraId="17F8738C" w14:textId="77777777" w:rsidR="00714D15" w:rsidRDefault="00714D15" w:rsidP="00714D15">
      <w:pPr>
        <w:rPr>
          <w:rFonts w:eastAsia="Times New Roman"/>
        </w:rPr>
      </w:pPr>
      <w:r>
        <w:rPr>
          <w:rFonts w:eastAsia="Times New Roman"/>
        </w:rPr>
        <w:t>Leptospirosis is a disease of many colours. There is much we still do not fully understand about its transmission.</w:t>
      </w:r>
    </w:p>
    <w:p w14:paraId="31758D77" w14:textId="77777777" w:rsidR="00714D15" w:rsidRDefault="00714D15" w:rsidP="00714D15">
      <w:pPr>
        <w:rPr>
          <w:rFonts w:eastAsia="Times New Roman"/>
        </w:rPr>
      </w:pPr>
      <w:r>
        <w:rPr>
          <w:rFonts w:eastAsia="Times New Roman"/>
        </w:rPr>
        <w:t xml:space="preserve">It is a bacterial infection that is primarily transferred directly from an infected animal to a naive animal. The bacteria also have the ability to survive for a period of days in the environment primarily in water such as stagnant puddles. </w:t>
      </w:r>
    </w:p>
    <w:p w14:paraId="05C0CC46" w14:textId="77777777" w:rsidR="00714D15" w:rsidRDefault="00714D15" w:rsidP="00714D15">
      <w:pPr>
        <w:rPr>
          <w:rFonts w:eastAsia="Times New Roman"/>
        </w:rPr>
      </w:pPr>
      <w:r>
        <w:rPr>
          <w:rFonts w:eastAsia="Times New Roman"/>
        </w:rPr>
        <w:t xml:space="preserve">Rats are what is called the adapted host which means they can be infected with Leptospirosis and not become sick and as such are renowned for spreading the disease in domestic settings. Mice are not known to be adapted hosts and so if they get </w:t>
      </w:r>
      <w:proofErr w:type="gramStart"/>
      <w:r>
        <w:rPr>
          <w:rFonts w:eastAsia="Times New Roman"/>
        </w:rPr>
        <w:t>Leptospirosis</w:t>
      </w:r>
      <w:proofErr w:type="gramEnd"/>
      <w:r>
        <w:rPr>
          <w:rFonts w:eastAsia="Times New Roman"/>
        </w:rPr>
        <w:t xml:space="preserve"> they will get sick and usually die.</w:t>
      </w:r>
    </w:p>
    <w:p w14:paraId="50695C31" w14:textId="77777777" w:rsidR="00714D15" w:rsidRDefault="00714D15" w:rsidP="00714D15">
      <w:pPr>
        <w:rPr>
          <w:rFonts w:eastAsia="Times New Roman"/>
        </w:rPr>
      </w:pPr>
      <w:r>
        <w:rPr>
          <w:rFonts w:eastAsia="Times New Roman"/>
        </w:rPr>
        <w:t>Leptospirosis in dogs has several presentations. Dogs are typically noticeably unwell. They can have kidney and, or liver failure, or can develop a bleeding disorder which can appear with similar signs to incidental rat bait exposure!</w:t>
      </w:r>
    </w:p>
    <w:p w14:paraId="75029791" w14:textId="3AF37993" w:rsidR="00714D15" w:rsidRDefault="00714D15" w:rsidP="00714D15">
      <w:pPr>
        <w:rPr>
          <w:rFonts w:eastAsia="Times New Roman"/>
        </w:rPr>
      </w:pPr>
      <w:r>
        <w:rPr>
          <w:rFonts w:eastAsia="Times New Roman"/>
        </w:rPr>
        <w:t>Leptospirosis in dogs is a severe disease and many will</w:t>
      </w:r>
      <w:r w:rsidR="00E34D06">
        <w:rPr>
          <w:rFonts w:eastAsia="Times New Roman"/>
        </w:rPr>
        <w:t xml:space="preserve"> not survive.</w:t>
      </w:r>
      <w:r>
        <w:rPr>
          <w:rFonts w:eastAsia="Times New Roman"/>
        </w:rPr>
        <w:t xml:space="preserve"> Of additional</w:t>
      </w:r>
    </w:p>
    <w:p w14:paraId="7F7D98B9" w14:textId="77777777" w:rsidR="00714D15" w:rsidRDefault="00714D15" w:rsidP="00714D15">
      <w:pPr>
        <w:rPr>
          <w:rFonts w:eastAsia="Times New Roman"/>
        </w:rPr>
      </w:pPr>
      <w:r>
        <w:rPr>
          <w:rFonts w:eastAsia="Times New Roman"/>
        </w:rPr>
        <w:t xml:space="preserve">concern is the possible exposure of pet owners to the disease. Leptospirosis in humans is a very debilitating disease, with most people requiring hospitalisation and long treatment and recovery times. </w:t>
      </w:r>
    </w:p>
    <w:p w14:paraId="1058E593" w14:textId="60B21D6D" w:rsidR="00714D15" w:rsidRDefault="00714D15" w:rsidP="00714D15">
      <w:pPr>
        <w:rPr>
          <w:rFonts w:eastAsia="Times New Roman"/>
        </w:rPr>
      </w:pPr>
      <w:r>
        <w:rPr>
          <w:rFonts w:eastAsia="Times New Roman"/>
        </w:rPr>
        <w:t>To break this cycle and offer peace of mind to owners, there is a vaccination available</w:t>
      </w:r>
      <w:r w:rsidR="00E34D06">
        <w:rPr>
          <w:rFonts w:eastAsia="Times New Roman"/>
        </w:rPr>
        <w:t xml:space="preserve"> for dogs</w:t>
      </w:r>
      <w:r>
        <w:rPr>
          <w:rFonts w:eastAsia="Times New Roman"/>
        </w:rPr>
        <w:t xml:space="preserve"> and with the increasing reports of rat sightings we will be running a vaccination day to provide coverage to pets in our area. Vaccination requires 2 doses 1 month </w:t>
      </w:r>
      <w:r w:rsidR="00E34D06">
        <w:rPr>
          <w:rFonts w:eastAsia="Times New Roman"/>
        </w:rPr>
        <w:t>a</w:t>
      </w:r>
      <w:r>
        <w:rPr>
          <w:rFonts w:eastAsia="Times New Roman"/>
        </w:rPr>
        <w:t>part for full protection.</w:t>
      </w:r>
    </w:p>
    <w:p w14:paraId="3D6BEF53" w14:textId="77777777" w:rsidR="00714D15" w:rsidRDefault="00714D15" w:rsidP="00714D15">
      <w:pPr>
        <w:rPr>
          <w:rFonts w:eastAsia="Times New Roman"/>
        </w:rPr>
      </w:pPr>
    </w:p>
    <w:p w14:paraId="70C92275" w14:textId="77777777" w:rsidR="00714D15" w:rsidRDefault="00714D15" w:rsidP="00714D15">
      <w:pPr>
        <w:rPr>
          <w:rFonts w:eastAsia="Times New Roman"/>
        </w:rPr>
      </w:pPr>
      <w:r>
        <w:rPr>
          <w:rFonts w:eastAsia="Times New Roman"/>
        </w:rPr>
        <w:t>We have not diagnosed any cases in our clinic in association with this plague but are happy and keen to help owners get the best protection available in the face of increased exposure risk.</w:t>
      </w:r>
    </w:p>
    <w:p w14:paraId="6F3BE480" w14:textId="2C1FBF55" w:rsidR="00714D15" w:rsidRDefault="00714D15" w:rsidP="00714D15">
      <w:pPr>
        <w:rPr>
          <w:rFonts w:eastAsia="Times New Roman"/>
        </w:rPr>
      </w:pPr>
      <w:r>
        <w:rPr>
          <w:rFonts w:eastAsia="Times New Roman"/>
        </w:rPr>
        <w:t>See our ad for further details</w:t>
      </w:r>
      <w:r w:rsidR="00E34D06">
        <w:rPr>
          <w:rFonts w:eastAsia="Times New Roman"/>
        </w:rPr>
        <w:t>.</w:t>
      </w:r>
    </w:p>
    <w:p w14:paraId="67BA0865" w14:textId="77777777" w:rsidR="005E7834" w:rsidRDefault="005E7834"/>
    <w:sectPr w:rsidR="005E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15"/>
    <w:rsid w:val="005E7834"/>
    <w:rsid w:val="00714D15"/>
    <w:rsid w:val="00E34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DFC3"/>
  <w15:chartTrackingRefBased/>
  <w15:docId w15:val="{70CE0A4F-5F5A-4916-AB6F-85E19866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15"/>
    <w:pPr>
      <w:spacing w:after="0" w:line="240" w:lineRule="auto"/>
    </w:pPr>
    <w:rPr>
      <w:rFonts w:ascii="Calibri" w:hAnsi="Calibri" w:cs="Calibri"/>
      <w:lang w:eastAsia="en-AU"/>
    </w:rPr>
  </w:style>
  <w:style w:type="paragraph" w:styleId="Heading1">
    <w:name w:val="heading 1"/>
    <w:basedOn w:val="Normal"/>
    <w:link w:val="Heading1Char"/>
    <w:uiPriority w:val="9"/>
    <w:qFormat/>
    <w:rsid w:val="00714D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D15"/>
    <w:rPr>
      <w:rFonts w:ascii="Calibri" w:hAnsi="Calibri" w:cs="Calibri"/>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6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5864</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Allan</dc:creator>
  <cp:keywords/>
  <dc:description/>
  <cp:lastModifiedBy>Nadine Allan</cp:lastModifiedBy>
  <cp:revision>2</cp:revision>
  <dcterms:created xsi:type="dcterms:W3CDTF">2021-03-14T03:53:00Z</dcterms:created>
  <dcterms:modified xsi:type="dcterms:W3CDTF">2021-03-21T23:08:00Z</dcterms:modified>
</cp:coreProperties>
</file>